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E57D81" w:rsidRDefault="001448AB" w:rsidP="001448AB">
      <w:pPr>
        <w:rPr>
          <w:rFonts w:ascii="Courier" w:hAnsi="Courier"/>
          <w:b/>
          <w:color w:val="000000" w:themeColor="text1"/>
        </w:rPr>
      </w:pPr>
      <w:r w:rsidRPr="00E57D81"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31000105" w:rsidR="001448AB" w:rsidRPr="00E57D81" w:rsidRDefault="005716AE" w:rsidP="001448AB">
      <w:pPr>
        <w:rPr>
          <w:rFonts w:ascii="Courier" w:hAnsi="Courier"/>
          <w:b/>
          <w:color w:val="000000" w:themeColor="text1"/>
        </w:rPr>
      </w:pPr>
      <w:r w:rsidRPr="00E57D81">
        <w:rPr>
          <w:rFonts w:ascii="Courier" w:hAnsi="Courier"/>
          <w:b/>
          <w:color w:val="000000" w:themeColor="text1"/>
        </w:rPr>
        <w:t>VB20 boiler manifold</w:t>
      </w:r>
    </w:p>
    <w:p w14:paraId="6D11C354" w14:textId="77777777" w:rsidR="001448AB" w:rsidRPr="00951A4F" w:rsidRDefault="001448AB" w:rsidP="001448AB">
      <w:pPr>
        <w:rPr>
          <w:rFonts w:ascii="Courier" w:hAnsi="Courier"/>
          <w:color w:val="000000" w:themeColor="text1"/>
        </w:rPr>
      </w:pPr>
    </w:p>
    <w:p w14:paraId="3C7F7C03" w14:textId="6AB8BD19" w:rsidR="00775BEF" w:rsidRPr="00951A4F" w:rsidRDefault="005716AE" w:rsidP="00775BE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WATTS VB20-2 boiler manifold for the HK20/HKM20 pump/mixer component group for the connection of 2 modules. 1" coupling nut connection to pump groups and 1" male thread connection to heating network. All WATTS pump groups and boiler manifolds are of uniform design. EPP insulation shell provides</w:t>
      </w:r>
    </w:p>
    <w:p w14:paraId="003545D1" w14:textId="5A0B7206" w:rsidR="005C686A" w:rsidRPr="00951A4F" w:rsidRDefault="00775BEF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highly effective heat insulation. Simple installation. Thermal separation of supply and return. For operation in closed heating networks with non-aggressive media, such as water or water-glycol mixes as per VDI (Association of German Engineers) 2035/ÖNORM (Austrian standard)</w:t>
      </w:r>
      <w:r w:rsidR="00280F98">
        <w:rPr>
          <w:rFonts w:ascii="Courier" w:hAnsi="Courier"/>
          <w:color w:val="000000" w:themeColor="text1"/>
        </w:rPr>
        <w:t xml:space="preserve"> H</w:t>
      </w:r>
      <w:bookmarkStart w:id="0" w:name="_GoBack"/>
      <w:bookmarkEnd w:id="0"/>
      <w:r>
        <w:rPr>
          <w:rFonts w:ascii="Courier" w:hAnsi="Courier"/>
          <w:color w:val="000000" w:themeColor="text1"/>
        </w:rPr>
        <w:t xml:space="preserve"> 5195. Certified to in-house standard WI10077395N. </w:t>
      </w:r>
    </w:p>
    <w:p w14:paraId="16C402EC" w14:textId="77777777" w:rsidR="005C686A" w:rsidRPr="00951A4F" w:rsidRDefault="005C686A" w:rsidP="005C686A">
      <w:pPr>
        <w:rPr>
          <w:rFonts w:ascii="Courier" w:hAnsi="Courier"/>
          <w:color w:val="000000" w:themeColor="text1"/>
        </w:rPr>
      </w:pPr>
    </w:p>
    <w:p w14:paraId="78B0E0B6" w14:textId="77CCC90D" w:rsidR="005C686A" w:rsidRPr="00951A4F" w:rsidRDefault="0062672E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Materials:</w:t>
      </w:r>
    </w:p>
    <w:p w14:paraId="52934BB9" w14:textId="77777777" w:rsidR="0062672E" w:rsidRPr="00951A4F" w:rsidRDefault="0062672E" w:rsidP="005C686A">
      <w:pPr>
        <w:rPr>
          <w:rFonts w:ascii="Courier" w:hAnsi="Courier"/>
          <w:color w:val="000000" w:themeColor="text1"/>
        </w:rPr>
      </w:pPr>
    </w:p>
    <w:p w14:paraId="3CF15983" w14:textId="12659C4B" w:rsidR="0062672E" w:rsidRPr="00951A4F" w:rsidRDefault="0062672E" w:rsidP="0062672E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Manifold</w:t>
      </w:r>
      <w:r>
        <w:rPr>
          <w:rFonts w:ascii="Courier" w:hAnsi="Courier"/>
          <w:color w:val="000000" w:themeColor="text1"/>
        </w:rPr>
        <w:t>: Steel pipe with anticorrosive coating</w:t>
      </w:r>
    </w:p>
    <w:p w14:paraId="376B5D1E" w14:textId="5CDDFAD0" w:rsidR="0062672E" w:rsidRPr="00951A4F" w:rsidRDefault="0062672E" w:rsidP="0062672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Coupling nut: CW617N</w:t>
      </w:r>
    </w:p>
    <w:p w14:paraId="2AF17E90" w14:textId="5898CF36" w:rsidR="0062672E" w:rsidRPr="00951A4F" w:rsidRDefault="0062672E" w:rsidP="0062672E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Sealing cap</w:t>
      </w:r>
      <w:r>
        <w:rPr>
          <w:rFonts w:ascii="Courier" w:hAnsi="Courier"/>
          <w:color w:val="000000" w:themeColor="text1"/>
        </w:rPr>
        <w:t>: CW617N</w:t>
      </w:r>
    </w:p>
    <w:p w14:paraId="1251BE78" w14:textId="5C778650" w:rsidR="0062672E" w:rsidRPr="00951A4F" w:rsidRDefault="0062672E" w:rsidP="0062672E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Flat gasket</w:t>
      </w:r>
      <w:r>
        <w:rPr>
          <w:rFonts w:ascii="Courier" w:hAnsi="Courier"/>
          <w:color w:val="000000" w:themeColor="text1"/>
        </w:rPr>
        <w:t xml:space="preserve">: AFM </w:t>
      </w:r>
      <w:r w:rsidRPr="00951A4F">
        <w:rPr>
          <w:rFonts w:ascii="Courier" w:hAnsi="Courier"/>
          <w:color w:val="000000" w:themeColor="text1"/>
        </w:rPr>
        <w:t>34/2"</w:t>
      </w:r>
    </w:p>
    <w:p w14:paraId="339A2E7F" w14:textId="1D8393C5" w:rsidR="0062672E" w:rsidRPr="00951A4F" w:rsidRDefault="0062672E" w:rsidP="0062672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Heat insulation shell: EPP</w:t>
      </w:r>
    </w:p>
    <w:p w14:paraId="79311955" w14:textId="77777777" w:rsidR="0062672E" w:rsidRPr="00951A4F" w:rsidRDefault="0062672E" w:rsidP="005C686A">
      <w:pPr>
        <w:rPr>
          <w:rFonts w:ascii="Courier" w:hAnsi="Courier"/>
          <w:color w:val="000000" w:themeColor="text1"/>
        </w:rPr>
      </w:pPr>
    </w:p>
    <w:p w14:paraId="34A9B18B" w14:textId="70688679" w:rsidR="005C686A" w:rsidRPr="00951A4F" w:rsidRDefault="005C686A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Nominal </w:t>
      </w:r>
      <w:r w:rsidRPr="00951A4F">
        <w:rPr>
          <w:rFonts w:ascii="Courier" w:hAnsi="Courier"/>
          <w:color w:val="000000" w:themeColor="text1"/>
        </w:rPr>
        <w:t>size: DN20</w:t>
      </w:r>
    </w:p>
    <w:p w14:paraId="24B41A96" w14:textId="77777777" w:rsidR="004E49E5" w:rsidRPr="00951A4F" w:rsidRDefault="004E49E5" w:rsidP="004E49E5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</w:t>
      </w:r>
      <w:r w:rsidRPr="00951A4F">
        <w:rPr>
          <w:rFonts w:ascii="Courier" w:hAnsi="Courier"/>
          <w:color w:val="000000" w:themeColor="text1"/>
        </w:rPr>
        <w:t> mm</w:t>
      </w:r>
    </w:p>
    <w:p w14:paraId="6D0CDE1C" w14:textId="74FBC0DF" w:rsidR="005C686A" w:rsidRPr="00951A4F" w:rsidRDefault="0062672E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Width: 480</w:t>
      </w:r>
      <w:r w:rsidRPr="00951A4F">
        <w:rPr>
          <w:rFonts w:ascii="Courier" w:hAnsi="Courier"/>
          <w:color w:val="000000" w:themeColor="text1"/>
        </w:rPr>
        <w:t> mm</w:t>
      </w:r>
    </w:p>
    <w:p w14:paraId="07A87D71" w14:textId="79C9C1D1" w:rsidR="0062672E" w:rsidRPr="00951A4F" w:rsidRDefault="0062672E" w:rsidP="0062672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Height: 127 mm (sealing surface to sealing surface)</w:t>
      </w:r>
    </w:p>
    <w:p w14:paraId="21B1D65A" w14:textId="79232105" w:rsidR="005C686A" w:rsidRPr="00951A4F" w:rsidRDefault="0062672E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Depth: 192.6</w:t>
      </w:r>
      <w:r w:rsidRPr="00951A4F">
        <w:rPr>
          <w:rFonts w:ascii="Courier" w:hAnsi="Courier"/>
          <w:color w:val="000000" w:themeColor="text1"/>
        </w:rPr>
        <w:t> mm</w:t>
      </w:r>
    </w:p>
    <w:p w14:paraId="45692533" w14:textId="7BB447F6" w:rsidR="005C686A" w:rsidRPr="00951A4F" w:rsidRDefault="005C686A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Weight: 3.8 kg</w:t>
      </w:r>
    </w:p>
    <w:p w14:paraId="4E39A2E0" w14:textId="142A449E" w:rsidR="001C1CEF" w:rsidRPr="00951A4F" w:rsidRDefault="001C1CEF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Weight, including packaging: 4.3 kg</w:t>
      </w:r>
    </w:p>
    <w:p w14:paraId="6DC4FFFF" w14:textId="77777777" w:rsidR="005C686A" w:rsidRPr="00951A4F" w:rsidRDefault="005C686A" w:rsidP="005C686A">
      <w:pPr>
        <w:rPr>
          <w:rFonts w:ascii="Courier" w:hAnsi="Courier"/>
          <w:color w:val="000000" w:themeColor="text1"/>
        </w:rPr>
      </w:pPr>
    </w:p>
    <w:p w14:paraId="399DDE1C" w14:textId="77777777" w:rsidR="005C686A" w:rsidRPr="00951A4F" w:rsidRDefault="005C686A" w:rsidP="005C686A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Suitable wall-mount bracket WH-VB20/32 available as accessory (Part no. 10026388)</w:t>
      </w:r>
    </w:p>
    <w:p w14:paraId="0310DD31" w14:textId="18012D58" w:rsidR="005716AE" w:rsidRPr="00951A4F" w:rsidRDefault="005716A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 </w:t>
      </w:r>
    </w:p>
    <w:p w14:paraId="39025540" w14:textId="00E3D8EB" w:rsidR="005716AE" w:rsidRPr="00951A4F" w:rsidRDefault="005716A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Type: VB20-2</w:t>
      </w:r>
    </w:p>
    <w:p w14:paraId="298D57CA" w14:textId="2CD3A9E1" w:rsidR="005716AE" w:rsidRPr="00951A4F" w:rsidRDefault="005716A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Part no.: 10077395</w:t>
      </w:r>
    </w:p>
    <w:p w14:paraId="5BC8A0F1" w14:textId="1E267AB5" w:rsidR="0062672E" w:rsidRPr="00951A4F" w:rsidRDefault="0062672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EAN: 4051394130305</w:t>
      </w:r>
    </w:p>
    <w:p w14:paraId="2E6D9B34" w14:textId="77777777" w:rsidR="005716AE" w:rsidRPr="00951A4F" w:rsidRDefault="005716A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 </w:t>
      </w:r>
    </w:p>
    <w:p w14:paraId="3DE7E3EC" w14:textId="77777777" w:rsidR="005716AE" w:rsidRPr="00951A4F" w:rsidRDefault="005716A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Manufacturer: Watts Water Technologies</w:t>
      </w:r>
    </w:p>
    <w:p w14:paraId="041F99E6" w14:textId="77777777" w:rsidR="005716AE" w:rsidRPr="00951A4F" w:rsidRDefault="005716A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4B5FB2C5" w14:textId="77777777" w:rsidR="005716AE" w:rsidRPr="00951A4F" w:rsidRDefault="005716AE" w:rsidP="005716AE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 </w:t>
      </w:r>
    </w:p>
    <w:p w14:paraId="3E2E82AE" w14:textId="77777777" w:rsidR="001B4B2E" w:rsidRDefault="001B4B2E" w:rsidP="001B4B2E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19582781" w14:textId="77777777" w:rsidR="001B4B2E" w:rsidRDefault="001B4B2E" w:rsidP="001B4B2E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65F02E9E" w14:textId="77777777" w:rsidR="001B4B2E" w:rsidRDefault="001B4B2E" w:rsidP="001B4B2E">
      <w:pPr>
        <w:rPr>
          <w:rFonts w:ascii="Courier" w:hAnsi="Courier"/>
          <w:color w:val="000000" w:themeColor="text1"/>
          <w:lang w:val="de-DE"/>
        </w:rPr>
      </w:pPr>
      <w:proofErr w:type="spellStart"/>
      <w:r>
        <w:rPr>
          <w:rFonts w:ascii="Courier" w:hAnsi="Courier" w:hint="eastAsia"/>
          <w:color w:val="000000" w:themeColor="text1"/>
        </w:rPr>
        <w:t>Godramsteiner</w:t>
      </w:r>
      <w:proofErr w:type="spellEnd"/>
      <w:r>
        <w:rPr>
          <w:rFonts w:ascii="Courier" w:hAnsi="Courier" w:hint="eastAsia"/>
          <w:color w:val="000000" w:themeColor="text1"/>
        </w:rPr>
        <w:t xml:space="preserve"> </w:t>
      </w:r>
      <w:proofErr w:type="spellStart"/>
      <w:r>
        <w:rPr>
          <w:rFonts w:ascii="Courier" w:hAnsi="Courier" w:hint="eastAsia"/>
          <w:color w:val="000000" w:themeColor="text1"/>
        </w:rPr>
        <w:t>Hauptstr</w:t>
      </w:r>
      <w:proofErr w:type="spellEnd"/>
      <w:r>
        <w:rPr>
          <w:rFonts w:ascii="Courier" w:hAnsi="Courier" w:hint="eastAsia"/>
          <w:color w:val="000000" w:themeColor="text1"/>
        </w:rPr>
        <w:t>. 167</w:t>
      </w:r>
    </w:p>
    <w:p w14:paraId="4A394A6D" w14:textId="77777777" w:rsidR="001B4B2E" w:rsidRDefault="001B4B2E" w:rsidP="001B4B2E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76829 Landau</w:t>
      </w:r>
    </w:p>
    <w:p w14:paraId="12E90813" w14:textId="77777777" w:rsidR="001B4B2E" w:rsidRDefault="001B4B2E" w:rsidP="001B4B2E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Germany</w:t>
      </w:r>
    </w:p>
    <w:p w14:paraId="10E77787" w14:textId="77777777" w:rsidR="001B4B2E" w:rsidRDefault="001B4B2E" w:rsidP="001B4B2E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Phone +49 63 41 96 56-0</w:t>
      </w:r>
    </w:p>
    <w:p w14:paraId="1AE1397B" w14:textId="77777777" w:rsidR="001B4B2E" w:rsidRDefault="001B4B2E" w:rsidP="001B4B2E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lastRenderedPageBreak/>
        <w:t>Fax +49 63 41 96 56-560</w:t>
      </w:r>
    </w:p>
    <w:p w14:paraId="4D66E971" w14:textId="77777777" w:rsidR="001B4B2E" w:rsidRDefault="00280F98" w:rsidP="001B4B2E">
      <w:pPr>
        <w:rPr>
          <w:rFonts w:ascii="Courier" w:eastAsia="Times New Roman" w:hAnsi="Courier" w:cs="Arial"/>
          <w:color w:val="000000" w:themeColor="text1"/>
        </w:rPr>
      </w:pPr>
      <w:hyperlink r:id="rId6">
        <w:r w:rsidR="001B4B2E"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7820AE62" w:rsidR="001448AB" w:rsidRPr="001B4B2E" w:rsidRDefault="001B4B2E" w:rsidP="005716AE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1B4B2E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Heiti TC Light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2590C"/>
    <w:rsid w:val="000449C3"/>
    <w:rsid w:val="0005132D"/>
    <w:rsid w:val="00067CA6"/>
    <w:rsid w:val="00074E22"/>
    <w:rsid w:val="0008576C"/>
    <w:rsid w:val="000B315C"/>
    <w:rsid w:val="000C42E2"/>
    <w:rsid w:val="000C5A66"/>
    <w:rsid w:val="000D6264"/>
    <w:rsid w:val="000E7F86"/>
    <w:rsid w:val="000F179C"/>
    <w:rsid w:val="00114E73"/>
    <w:rsid w:val="00143214"/>
    <w:rsid w:val="001448AB"/>
    <w:rsid w:val="0015142C"/>
    <w:rsid w:val="00155628"/>
    <w:rsid w:val="00156201"/>
    <w:rsid w:val="00192286"/>
    <w:rsid w:val="001A70D0"/>
    <w:rsid w:val="001A7A46"/>
    <w:rsid w:val="001B23DB"/>
    <w:rsid w:val="001B4B2E"/>
    <w:rsid w:val="001C1CEF"/>
    <w:rsid w:val="001C6F04"/>
    <w:rsid w:val="001C7193"/>
    <w:rsid w:val="001D553E"/>
    <w:rsid w:val="001E07D7"/>
    <w:rsid w:val="00206A33"/>
    <w:rsid w:val="0021719C"/>
    <w:rsid w:val="00217A25"/>
    <w:rsid w:val="002369AC"/>
    <w:rsid w:val="0024770E"/>
    <w:rsid w:val="00251496"/>
    <w:rsid w:val="00280F98"/>
    <w:rsid w:val="00291E0A"/>
    <w:rsid w:val="00295019"/>
    <w:rsid w:val="002B5003"/>
    <w:rsid w:val="002C15DF"/>
    <w:rsid w:val="002E4161"/>
    <w:rsid w:val="002E6180"/>
    <w:rsid w:val="002F22FB"/>
    <w:rsid w:val="00311678"/>
    <w:rsid w:val="00320914"/>
    <w:rsid w:val="003228B9"/>
    <w:rsid w:val="00325DC2"/>
    <w:rsid w:val="003267C8"/>
    <w:rsid w:val="0037266F"/>
    <w:rsid w:val="00376F03"/>
    <w:rsid w:val="0038764F"/>
    <w:rsid w:val="003C2D8C"/>
    <w:rsid w:val="003D0190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74F99"/>
    <w:rsid w:val="00482A83"/>
    <w:rsid w:val="00485655"/>
    <w:rsid w:val="0049238F"/>
    <w:rsid w:val="004E49E5"/>
    <w:rsid w:val="004F04D5"/>
    <w:rsid w:val="004F6743"/>
    <w:rsid w:val="00523915"/>
    <w:rsid w:val="00527F4F"/>
    <w:rsid w:val="005373D2"/>
    <w:rsid w:val="005655EA"/>
    <w:rsid w:val="00570FD6"/>
    <w:rsid w:val="005716AE"/>
    <w:rsid w:val="00597EE5"/>
    <w:rsid w:val="005A2695"/>
    <w:rsid w:val="005A3C7A"/>
    <w:rsid w:val="005B6253"/>
    <w:rsid w:val="005C686A"/>
    <w:rsid w:val="005D4C26"/>
    <w:rsid w:val="006064B0"/>
    <w:rsid w:val="0062672E"/>
    <w:rsid w:val="00634197"/>
    <w:rsid w:val="006634E9"/>
    <w:rsid w:val="00666EA5"/>
    <w:rsid w:val="00691F82"/>
    <w:rsid w:val="006A6AFF"/>
    <w:rsid w:val="006E0D72"/>
    <w:rsid w:val="006E5EBD"/>
    <w:rsid w:val="006F21CE"/>
    <w:rsid w:val="006F343C"/>
    <w:rsid w:val="00704B86"/>
    <w:rsid w:val="007050DC"/>
    <w:rsid w:val="00725A18"/>
    <w:rsid w:val="00725AA9"/>
    <w:rsid w:val="0073279D"/>
    <w:rsid w:val="00746117"/>
    <w:rsid w:val="00746B43"/>
    <w:rsid w:val="007608E7"/>
    <w:rsid w:val="00762E23"/>
    <w:rsid w:val="00770A38"/>
    <w:rsid w:val="00775BEF"/>
    <w:rsid w:val="00787A4C"/>
    <w:rsid w:val="007B1AD6"/>
    <w:rsid w:val="007B20FE"/>
    <w:rsid w:val="007C0871"/>
    <w:rsid w:val="007C2BD4"/>
    <w:rsid w:val="007C5AEF"/>
    <w:rsid w:val="00814AFC"/>
    <w:rsid w:val="00845846"/>
    <w:rsid w:val="008463D4"/>
    <w:rsid w:val="0084650B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26790"/>
    <w:rsid w:val="009371BD"/>
    <w:rsid w:val="00951A4F"/>
    <w:rsid w:val="00975B3A"/>
    <w:rsid w:val="00990058"/>
    <w:rsid w:val="009B610D"/>
    <w:rsid w:val="009C214E"/>
    <w:rsid w:val="009E3904"/>
    <w:rsid w:val="009E4CD1"/>
    <w:rsid w:val="009F27D8"/>
    <w:rsid w:val="009F624A"/>
    <w:rsid w:val="00A36E9B"/>
    <w:rsid w:val="00A72AF4"/>
    <w:rsid w:val="00A772D4"/>
    <w:rsid w:val="00A823D2"/>
    <w:rsid w:val="00A83EC8"/>
    <w:rsid w:val="00A927DB"/>
    <w:rsid w:val="00AE5D02"/>
    <w:rsid w:val="00AF29D5"/>
    <w:rsid w:val="00AF3EF2"/>
    <w:rsid w:val="00B1025F"/>
    <w:rsid w:val="00B21F7A"/>
    <w:rsid w:val="00B319CA"/>
    <w:rsid w:val="00B43D15"/>
    <w:rsid w:val="00B50768"/>
    <w:rsid w:val="00B60F36"/>
    <w:rsid w:val="00B63160"/>
    <w:rsid w:val="00B87CDB"/>
    <w:rsid w:val="00B94C95"/>
    <w:rsid w:val="00BA1508"/>
    <w:rsid w:val="00BC07EF"/>
    <w:rsid w:val="00BC59EC"/>
    <w:rsid w:val="00BE6B37"/>
    <w:rsid w:val="00BF2EC7"/>
    <w:rsid w:val="00BF3358"/>
    <w:rsid w:val="00C07FED"/>
    <w:rsid w:val="00C2364D"/>
    <w:rsid w:val="00C7160B"/>
    <w:rsid w:val="00C923D2"/>
    <w:rsid w:val="00CA2ED1"/>
    <w:rsid w:val="00CF21EF"/>
    <w:rsid w:val="00D135AE"/>
    <w:rsid w:val="00D35B1E"/>
    <w:rsid w:val="00D55956"/>
    <w:rsid w:val="00D66FD6"/>
    <w:rsid w:val="00D9002E"/>
    <w:rsid w:val="00DB1C52"/>
    <w:rsid w:val="00DE0CA1"/>
    <w:rsid w:val="00DE1983"/>
    <w:rsid w:val="00DE37E0"/>
    <w:rsid w:val="00DF025E"/>
    <w:rsid w:val="00DF21EC"/>
    <w:rsid w:val="00DF30FA"/>
    <w:rsid w:val="00E01D57"/>
    <w:rsid w:val="00E138E9"/>
    <w:rsid w:val="00E22A19"/>
    <w:rsid w:val="00E45223"/>
    <w:rsid w:val="00E560AD"/>
    <w:rsid w:val="00E57D81"/>
    <w:rsid w:val="00E63962"/>
    <w:rsid w:val="00E67A22"/>
    <w:rsid w:val="00E71BA7"/>
    <w:rsid w:val="00E85BB6"/>
    <w:rsid w:val="00EB35F8"/>
    <w:rsid w:val="00EC3593"/>
    <w:rsid w:val="00ED2C40"/>
    <w:rsid w:val="00EE05F9"/>
    <w:rsid w:val="00F0361A"/>
    <w:rsid w:val="00F174B4"/>
    <w:rsid w:val="00F408E8"/>
    <w:rsid w:val="00F410C0"/>
    <w:rsid w:val="00F415D2"/>
    <w:rsid w:val="00F43692"/>
    <w:rsid w:val="00F442ED"/>
    <w:rsid w:val="00F51327"/>
    <w:rsid w:val="00F63A02"/>
    <w:rsid w:val="00F708D8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F21EF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F21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F21EF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F2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1252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3</cp:revision>
  <cp:lastPrinted>2018-01-23T14:57:00Z</cp:lastPrinted>
  <dcterms:created xsi:type="dcterms:W3CDTF">2018-02-08T08:59:00Z</dcterms:created>
  <dcterms:modified xsi:type="dcterms:W3CDTF">2018-05-09T13:23:00Z</dcterms:modified>
</cp:coreProperties>
</file>